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6C" w:rsidRDefault="00006C6C" w:rsidP="00006C6C">
      <w:pPr>
        <w:jc w:val="left"/>
        <w:rPr>
          <w:rStyle w:val="content1"/>
          <w:rFonts w:ascii="仿宋_GB2312" w:eastAsia="仿宋_GB2312" w:hAnsi="ˎ̥" w:hint="eastAsia"/>
          <w:color w:val="000000"/>
          <w:sz w:val="32"/>
          <w:szCs w:val="32"/>
        </w:rPr>
      </w:pPr>
      <w:r>
        <w:rPr>
          <w:rStyle w:val="content1"/>
          <w:rFonts w:ascii="仿宋_GB2312" w:eastAsia="仿宋_GB2312" w:hAnsi="ˎ̥" w:hint="eastAsia"/>
          <w:color w:val="000000"/>
          <w:sz w:val="32"/>
          <w:szCs w:val="32"/>
        </w:rPr>
        <w:t>附件8：</w:t>
      </w:r>
    </w:p>
    <w:p w:rsidR="00006C6C" w:rsidRPr="00A76382" w:rsidRDefault="00006C6C" w:rsidP="00006C6C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A76382">
        <w:rPr>
          <w:rFonts w:ascii="仿宋_GB2312" w:eastAsia="仿宋_GB2312" w:hint="eastAsia"/>
          <w:b/>
          <w:sz w:val="32"/>
          <w:szCs w:val="32"/>
        </w:rPr>
        <w:t>中央财经大学继续教育学院函授、夜大学</w:t>
      </w:r>
    </w:p>
    <w:p w:rsidR="00006C6C" w:rsidRPr="00A76382" w:rsidRDefault="00006C6C" w:rsidP="00006C6C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A76382">
        <w:rPr>
          <w:rFonts w:ascii="仿宋_GB2312" w:eastAsia="仿宋_GB2312" w:hint="eastAsia"/>
          <w:b/>
          <w:sz w:val="32"/>
          <w:szCs w:val="32"/>
        </w:rPr>
        <w:t>工程管理专业学生毕业论文题目</w:t>
      </w:r>
      <w:r>
        <w:rPr>
          <w:rFonts w:ascii="仿宋_GB2312" w:eastAsia="仿宋_GB2312" w:hint="eastAsia"/>
          <w:b/>
          <w:sz w:val="32"/>
          <w:szCs w:val="32"/>
        </w:rPr>
        <w:t>范围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1.征地拆迁中农民利益保护问题研究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2.北京市地价占房屋开发成本的区位比较研究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3.基础设施产能过剩的预防及治理措施研究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4.国内外绿色建筑发展综述及最新进展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5.工程项目投资动态控制系统框架设计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6.浅析综合评估法在工程项目招标中的应用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7.工程总承包与其它常见工程项目管理模式的比较分析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8.我国政府投资工程项目管理方式现状分析及发展趋势研究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9.**工程项目的风险管理体系设计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10．**购物中心建设风险评价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11．**工程项目的质量管理体系设计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12．基础设施项目的成本管理体系设计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13．工程项目成本、进度、质量集成控制体系设计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 xml:space="preserve">14．公私联营模式（PPP）在中国建筑行业的应用 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15．建筑信息模型（BIM）在建造过程中的应用前景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16．如何做好大型基础设施项目的工程管理工作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17．推广绿色建筑技术的挑战与机遇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18．对我国工程项目招标中常用评标方法的比较研究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19．我国工程项目招投标中存在的主要问题及成因分析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20．气候变化对基础设施建设要求的影响研究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lastRenderedPageBreak/>
        <w:t>21．合同能源管理项目风险评价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 xml:space="preserve">22．国外工程项目管理的经验及其对我国的借鉴 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 xml:space="preserve">23．我国典型工程BOT项目融资案例分析 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24．工程项目风险识别、评估与控制的理论方法与实践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 xml:space="preserve">25．我国工程项目管理现状及发展趋势分析 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26．工程项目经济效益、环境效益和社会效益评价研究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27．工程项目成本估算理论与方法研究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28．工程项目质量评价指标体系研究</w:t>
      </w:r>
    </w:p>
    <w:p w:rsidR="00006C6C" w:rsidRPr="00A76382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29．大型基础设施建设项目总承包发包模式风险分配研究</w:t>
      </w:r>
    </w:p>
    <w:p w:rsidR="00006C6C" w:rsidRDefault="00006C6C" w:rsidP="00006C6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76382">
        <w:rPr>
          <w:rFonts w:ascii="仿宋_GB2312" w:eastAsia="仿宋_GB2312" w:hint="eastAsia"/>
          <w:sz w:val="32"/>
          <w:szCs w:val="32"/>
        </w:rPr>
        <w:t>30．北京市绿色建筑技术成本收益调研研究</w:t>
      </w:r>
    </w:p>
    <w:p w:rsidR="00FA7117" w:rsidRPr="00006C6C" w:rsidRDefault="00FA7117"/>
    <w:sectPr w:rsidR="00FA7117" w:rsidRPr="00006C6C" w:rsidSect="00FA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374" w:rsidRDefault="00950374" w:rsidP="00006C6C">
      <w:r>
        <w:separator/>
      </w:r>
    </w:p>
  </w:endnote>
  <w:endnote w:type="continuationSeparator" w:id="0">
    <w:p w:rsidR="00950374" w:rsidRDefault="00950374" w:rsidP="00006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374" w:rsidRDefault="00950374" w:rsidP="00006C6C">
      <w:r>
        <w:separator/>
      </w:r>
    </w:p>
  </w:footnote>
  <w:footnote w:type="continuationSeparator" w:id="0">
    <w:p w:rsidR="00950374" w:rsidRDefault="00950374" w:rsidP="00006C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C6C"/>
    <w:rsid w:val="00006C6C"/>
    <w:rsid w:val="00950374"/>
    <w:rsid w:val="00FA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6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6C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6C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6C6C"/>
    <w:rPr>
      <w:sz w:val="18"/>
      <w:szCs w:val="18"/>
    </w:rPr>
  </w:style>
  <w:style w:type="character" w:customStyle="1" w:styleId="content1">
    <w:name w:val="content1"/>
    <w:basedOn w:val="a0"/>
    <w:rsid w:val="00006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cufe</dc:creator>
  <cp:keywords/>
  <dc:description/>
  <cp:lastModifiedBy>cufe</cp:lastModifiedBy>
  <cp:revision>2</cp:revision>
  <dcterms:created xsi:type="dcterms:W3CDTF">2014-11-03T01:34:00Z</dcterms:created>
  <dcterms:modified xsi:type="dcterms:W3CDTF">2014-11-03T01:34:00Z</dcterms:modified>
</cp:coreProperties>
</file>